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BA2EC" w14:textId="02AE2B62" w:rsidR="00746485" w:rsidRDefault="00746485" w:rsidP="00746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66A"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Supplementary material 1.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ertilization treatments </w:t>
      </w:r>
      <w:r>
        <w:rPr>
          <w:rFonts w:ascii="Times New Roman" w:hAnsi="Times New Roman" w:cs="Times New Roman"/>
          <w:sz w:val="24"/>
          <w:szCs w:val="24"/>
          <w:lang w:val="en-US"/>
        </w:rPr>
        <w:t>applied in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the pilot cultivation of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ideritis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syriaca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subsp.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syriaca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with other Cretan endemic plants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Fanourakis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et al. 2021; Paschalidis et al. 2021) at the premises of the Hellenic Mediterranean University.</w:t>
      </w:r>
    </w:p>
    <w:p w14:paraId="13D5FDDF" w14:textId="77777777" w:rsidR="00746485" w:rsidRPr="00D3169F" w:rsidRDefault="00746485" w:rsidP="00746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790817" w14:textId="77777777" w:rsidR="00746485" w:rsidRPr="00D3169F" w:rsidRDefault="00746485" w:rsidP="00746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84939028"/>
      <w:r w:rsidRPr="00746485">
        <w:rPr>
          <w:rFonts w:ascii="Times New Roman" w:hAnsi="Times New Roman" w:cs="Times New Roman"/>
          <w:b/>
          <w:bCs/>
          <w:sz w:val="24"/>
          <w:szCs w:val="24"/>
          <w:lang w:val="en-US"/>
        </w:rPr>
        <w:t>Scheme A.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Integrated nutrient management (INM)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by foliar application (INM-fa)</w:t>
      </w:r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The nutrient solution consisted of THEORUN at 7 ml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THEOCAL at 1.5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THEOFAST at 5 ml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10-47-10 (AGRI.FE.M. LTD Fertilizers, Greece) at 3.2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K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(0-0-52, AGRI.FE.M. LTD Fertilizers, Greece) at 2.07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micronutrients (Plex Mix, AGRI.FE.M. LTD Fertilizers, Greece) at 1.5 ml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and MgSO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(Mg 25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6%, AGRI.FE.M. LTD Fertilizers, Greece) at 0.6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538170D" w14:textId="77777777" w:rsidR="00746485" w:rsidRDefault="00746485" w:rsidP="00746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Hlk84939037"/>
    </w:p>
    <w:p w14:paraId="73D90624" w14:textId="77777777" w:rsidR="00746485" w:rsidRPr="00D3169F" w:rsidRDefault="00746485" w:rsidP="00746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46485">
        <w:rPr>
          <w:rFonts w:ascii="Times New Roman" w:hAnsi="Times New Roman" w:cs="Times New Roman"/>
          <w:b/>
          <w:bCs/>
          <w:sz w:val="24"/>
          <w:szCs w:val="24"/>
          <w:lang w:val="en-US"/>
        </w:rPr>
        <w:t>Scheme Β.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Chemical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ertilization by foliar application (</w:t>
      </w:r>
      <w:proofErr w:type="spellStart"/>
      <w:r w:rsidRPr="00D3169F">
        <w:rPr>
          <w:rFonts w:ascii="Times New Roman" w:hAnsi="Times New Roman" w:cs="Times New Roman"/>
          <w:sz w:val="24"/>
          <w:szCs w:val="24"/>
          <w:lang w:val="en-US"/>
        </w:rPr>
        <w:t>ChF</w:t>
      </w:r>
      <w:proofErr w:type="spellEnd"/>
      <w:r w:rsidRPr="00D3169F">
        <w:rPr>
          <w:rFonts w:ascii="Times New Roman" w:hAnsi="Times New Roman" w:cs="Times New Roman"/>
          <w:sz w:val="24"/>
          <w:szCs w:val="24"/>
          <w:lang w:val="en-US"/>
        </w:rPr>
        <w:t>-fa)</w:t>
      </w:r>
      <w:bookmarkEnd w:id="1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The nutrient solution consisted of NH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(34,4-0-0, </w:t>
      </w:r>
      <w:proofErr w:type="spellStart"/>
      <w:r w:rsidRPr="00D3169F">
        <w:rPr>
          <w:rFonts w:ascii="Times New Roman" w:hAnsi="Times New Roman" w:cs="Times New Roman"/>
          <w:sz w:val="24"/>
          <w:szCs w:val="24"/>
          <w:lang w:val="en-US"/>
        </w:rPr>
        <w:t>Neofert</w:t>
      </w:r>
      <w:proofErr w:type="spellEnd"/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®, </w:t>
      </w:r>
      <w:proofErr w:type="spellStart"/>
      <w:r w:rsidRPr="00D3169F">
        <w:rPr>
          <w:rFonts w:ascii="Times New Roman" w:hAnsi="Times New Roman" w:cs="Times New Roman"/>
          <w:sz w:val="24"/>
          <w:szCs w:val="24"/>
          <w:lang w:val="en-US"/>
        </w:rPr>
        <w:t>Neochim</w:t>
      </w:r>
      <w:proofErr w:type="spellEnd"/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PLC, Bulgaria) at 2.7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Ca(NO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(NITROCAL, </w:t>
      </w:r>
      <w:proofErr w:type="spellStart"/>
      <w:r w:rsidRPr="00D3169F">
        <w:rPr>
          <w:rFonts w:ascii="Times New Roman" w:hAnsi="Times New Roman" w:cs="Times New Roman"/>
          <w:sz w:val="24"/>
          <w:szCs w:val="24"/>
          <w:lang w:val="en-US"/>
        </w:rPr>
        <w:t>Agrohimiki</w:t>
      </w:r>
      <w:proofErr w:type="spellEnd"/>
      <w:r w:rsidRPr="00D3169F">
        <w:rPr>
          <w:rFonts w:ascii="Times New Roman" w:hAnsi="Times New Roman" w:cs="Times New Roman"/>
          <w:sz w:val="24"/>
          <w:szCs w:val="24"/>
          <w:lang w:val="en-US"/>
        </w:rPr>
        <w:t>, Greece) at 1.7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10-47-10 at 3.2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K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(0-0-52) at 2.27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micronutrients Plex Mix at 1.5 ml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and MgSO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(Mg 25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6 %) at 0.6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7CD8AA9" w14:textId="77777777" w:rsidR="00746485" w:rsidRDefault="00746485" w:rsidP="00746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Hlk84939049"/>
    </w:p>
    <w:p w14:paraId="534D71B3" w14:textId="77777777" w:rsidR="00746485" w:rsidRPr="00D3169F" w:rsidRDefault="00746485" w:rsidP="00746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46485">
        <w:rPr>
          <w:rFonts w:ascii="Times New Roman" w:hAnsi="Times New Roman" w:cs="Times New Roman"/>
          <w:b/>
          <w:bCs/>
          <w:sz w:val="24"/>
          <w:szCs w:val="24"/>
          <w:lang w:val="en-US"/>
        </w:rPr>
        <w:t>Scheme C.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Control, with foliar and soil applications with tap water</w:t>
      </w:r>
      <w:bookmarkEnd w:id="2"/>
      <w:r w:rsidRPr="00D3169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D0FC6FA" w14:textId="77777777" w:rsidR="00746485" w:rsidRDefault="00746485" w:rsidP="00746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15154B0" w14:textId="77777777" w:rsidR="00746485" w:rsidRPr="00D3169F" w:rsidRDefault="00746485" w:rsidP="00746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46485">
        <w:rPr>
          <w:rFonts w:ascii="Times New Roman" w:hAnsi="Times New Roman" w:cs="Times New Roman"/>
          <w:b/>
          <w:bCs/>
          <w:sz w:val="24"/>
          <w:szCs w:val="24"/>
          <w:lang w:val="en-US"/>
        </w:rPr>
        <w:t>Scheme D.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3" w:name="_Hlk84939071"/>
      <w:r w:rsidRPr="00D3169F">
        <w:rPr>
          <w:rFonts w:ascii="Times New Roman" w:hAnsi="Times New Roman" w:cs="Times New Roman"/>
          <w:sz w:val="24"/>
          <w:szCs w:val="24"/>
          <w:lang w:val="en-US"/>
        </w:rPr>
        <w:t>INM by soil application (INM-</w:t>
      </w:r>
      <w:proofErr w:type="spellStart"/>
      <w:r w:rsidRPr="00D3169F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D3169F">
        <w:rPr>
          <w:rFonts w:ascii="Times New Roman" w:hAnsi="Times New Roman" w:cs="Times New Roman"/>
          <w:sz w:val="24"/>
          <w:szCs w:val="24"/>
          <w:lang w:val="en-US"/>
        </w:rPr>
        <w:t>)</w:t>
      </w:r>
      <w:bookmarkEnd w:id="3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The nutrient solution consisted of THEORUN at 7 ml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THEOCAL at 1.5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THEOMASS at 10 ml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10-47-10 at 3.2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K</w:t>
      </w:r>
      <w:r w:rsidRPr="003F25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F25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(0-0-52) at 2.1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micronutrients Plex Mix at 1.5 ml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and MgSO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(Mg 25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6 %) at 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3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82AC50B" w14:textId="77777777" w:rsidR="00746485" w:rsidRDefault="00746485" w:rsidP="00746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BD6206B" w14:textId="77777777" w:rsidR="00746485" w:rsidRPr="00D3169F" w:rsidRDefault="00746485" w:rsidP="00746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46485">
        <w:rPr>
          <w:rFonts w:ascii="Times New Roman" w:hAnsi="Times New Roman" w:cs="Times New Roman"/>
          <w:b/>
          <w:bCs/>
          <w:sz w:val="24"/>
          <w:szCs w:val="24"/>
          <w:lang w:val="en-US"/>
        </w:rPr>
        <w:t>Scheme E.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4" w:name="_Hlk84939079"/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Chemical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ertilization by soil application (</w:t>
      </w:r>
      <w:proofErr w:type="spellStart"/>
      <w:r w:rsidRPr="00D3169F">
        <w:rPr>
          <w:rFonts w:ascii="Times New Roman" w:hAnsi="Times New Roman" w:cs="Times New Roman"/>
          <w:sz w:val="24"/>
          <w:szCs w:val="24"/>
          <w:lang w:val="en-US"/>
        </w:rPr>
        <w:t>ChF-sa</w:t>
      </w:r>
      <w:proofErr w:type="spellEnd"/>
      <w:r w:rsidRPr="00D3169F">
        <w:rPr>
          <w:rFonts w:ascii="Times New Roman" w:hAnsi="Times New Roman" w:cs="Times New Roman"/>
          <w:sz w:val="24"/>
          <w:szCs w:val="24"/>
          <w:lang w:val="en-US"/>
        </w:rPr>
        <w:t>)</w:t>
      </w:r>
      <w:bookmarkEnd w:id="4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The nutrient solution was consisted of NH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(34,4-0-0) at 2.7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D3169F">
        <w:rPr>
          <w:rFonts w:ascii="Times New Roman" w:hAnsi="Times New Roman" w:cs="Times New Roman"/>
          <w:sz w:val="24"/>
          <w:szCs w:val="24"/>
          <w:lang w:val="en-US"/>
        </w:rPr>
        <w:t>Ca(</w:t>
      </w:r>
      <w:proofErr w:type="gramEnd"/>
      <w:r w:rsidRPr="00D3169F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(NITROCAL) at 1.7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10-47-10 at 3.2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K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(0-0-52) at 2.3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, micronutrients, Plex Mix at 1.5 ml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and MgSO</w:t>
      </w:r>
      <w:r w:rsidRPr="00CF34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(Mg 25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6 %) at 0.3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0A69883" w14:textId="77777777" w:rsidR="00746485" w:rsidRDefault="00746485" w:rsidP="00746485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FB4AEF4" w14:textId="0AD69059" w:rsidR="004059BD" w:rsidRPr="00B47760" w:rsidRDefault="00746485">
      <w:pPr>
        <w:rPr>
          <w:lang w:val="en-US"/>
        </w:rPr>
      </w:pPr>
      <w:r w:rsidRPr="00746485">
        <w:rPr>
          <w:rFonts w:ascii="Times New Roman" w:hAnsi="Times New Roman" w:cs="Times New Roman"/>
          <w:b/>
          <w:bCs/>
          <w:sz w:val="24"/>
          <w:szCs w:val="24"/>
          <w:lang w:val="en-US"/>
        </w:rPr>
        <w:t>Scheme F.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Mixture of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lant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xtracts as </w:t>
      </w:r>
      <w:proofErr w:type="spellStart"/>
      <w:r w:rsidRPr="00D3169F">
        <w:rPr>
          <w:rFonts w:ascii="Times New Roman" w:hAnsi="Times New Roman" w:cs="Times New Roman"/>
          <w:sz w:val="24"/>
          <w:szCs w:val="24"/>
          <w:lang w:val="en-US"/>
        </w:rPr>
        <w:t>bio</w:t>
      </w:r>
      <w:r>
        <w:rPr>
          <w:rFonts w:ascii="Times New Roman" w:hAnsi="Times New Roman" w:cs="Times New Roman"/>
          <w:sz w:val="24"/>
          <w:szCs w:val="24"/>
          <w:lang w:val="en-US"/>
        </w:rPr>
        <w:t>stimulant</w:t>
      </w:r>
      <w:proofErr w:type="spellEnd"/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by soil application (MPE-</w:t>
      </w:r>
      <w:proofErr w:type="spellStart"/>
      <w:r w:rsidRPr="00D3169F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D3169F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 xml:space="preserve"> The nutrient solution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consisted of THEOMASS at 10 ml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76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D3169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sectPr w:rsidR="004059BD" w:rsidRPr="00B4776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60"/>
    <w:rsid w:val="004059BD"/>
    <w:rsid w:val="00746485"/>
    <w:rsid w:val="00B4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F8418"/>
  <w15:chartTrackingRefBased/>
  <w15:docId w15:val="{718A0F64-1852-4CE1-8831-01BEBC9D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76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47760"/>
    <w:rPr>
      <w:color w:val="0563C1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7464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287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Γιώργος Τσοκτουρίδης</dc:creator>
  <cp:keywords/>
  <dc:description/>
  <cp:lastModifiedBy>Γιώργος Τσοκτουρίδης</cp:lastModifiedBy>
  <cp:revision>1</cp:revision>
  <dcterms:created xsi:type="dcterms:W3CDTF">2023-12-08T14:02:00Z</dcterms:created>
  <dcterms:modified xsi:type="dcterms:W3CDTF">2023-12-08T16:49:00Z</dcterms:modified>
</cp:coreProperties>
</file>